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F2" w:rsidRPr="00556EC6" w:rsidRDefault="003933F2" w:rsidP="003933F2">
      <w:pPr>
        <w:spacing w:before="100" w:beforeAutospacing="1" w:after="100" w:afterAutospacing="1" w:line="240" w:lineRule="auto"/>
        <w:jc w:val="center"/>
        <w:outlineLvl w:val="4"/>
        <w:rPr>
          <w:rFonts w:ascii="Arial" w:eastAsia="Times New Roman" w:hAnsi="Arial" w:cs="Arial"/>
          <w:b/>
          <w:bCs/>
          <w:sz w:val="56"/>
          <w:szCs w:val="56"/>
          <w:lang w:val="pt-PT"/>
        </w:rPr>
      </w:pPr>
      <w:r w:rsidRPr="00556EC6">
        <w:rPr>
          <w:rFonts w:ascii="Arial" w:eastAsia="Times New Roman" w:hAnsi="Arial" w:cs="Arial"/>
          <w:b/>
          <w:bCs/>
          <w:sz w:val="56"/>
          <w:szCs w:val="56"/>
          <w:lang w:val="pt-PT"/>
        </w:rPr>
        <w:t xml:space="preserve">DERECHO DE </w:t>
      </w:r>
      <w:r w:rsidR="00556EC6">
        <w:rPr>
          <w:rFonts w:ascii="Arial" w:eastAsia="Times New Roman" w:hAnsi="Arial" w:cs="Arial"/>
          <w:b/>
          <w:bCs/>
          <w:sz w:val="56"/>
          <w:szCs w:val="56"/>
          <w:lang w:val="pt-PT"/>
        </w:rPr>
        <w:t>LIBRE</w:t>
      </w:r>
      <w:r w:rsidRPr="00556EC6">
        <w:rPr>
          <w:rFonts w:ascii="Arial" w:eastAsia="Times New Roman" w:hAnsi="Arial" w:cs="Arial"/>
          <w:b/>
          <w:bCs/>
          <w:sz w:val="56"/>
          <w:szCs w:val="56"/>
          <w:lang w:val="pt-PT"/>
        </w:rPr>
        <w:t xml:space="preserve"> DETERMINACI</w:t>
      </w:r>
      <w:r w:rsidR="00556EC6">
        <w:rPr>
          <w:rFonts w:ascii="Arial" w:eastAsia="Times New Roman" w:hAnsi="Arial" w:cs="Arial"/>
          <w:b/>
          <w:bCs/>
          <w:sz w:val="56"/>
          <w:szCs w:val="56"/>
          <w:lang w:val="pt-PT"/>
        </w:rPr>
        <w:t>ÓN</w:t>
      </w:r>
    </w:p>
    <w:p w:rsidR="009E6EEF" w:rsidRPr="00556EC6" w:rsidRDefault="00BC7DC9" w:rsidP="009E6EEF">
      <w:pPr>
        <w:spacing w:before="100" w:beforeAutospacing="1" w:after="100" w:afterAutospacing="1" w:line="240" w:lineRule="auto"/>
        <w:jc w:val="center"/>
        <w:outlineLvl w:val="4"/>
        <w:rPr>
          <w:rFonts w:ascii="Arial" w:eastAsia="Times New Roman" w:hAnsi="Arial" w:cs="Arial"/>
          <w:b/>
          <w:bCs/>
          <w:sz w:val="40"/>
          <w:szCs w:val="40"/>
          <w:lang w:val="pt-PT"/>
        </w:rPr>
      </w:pPr>
      <w:r>
        <w:rPr>
          <w:rFonts w:ascii="Arial" w:eastAsia="Times New Roman" w:hAnsi="Arial" w:cs="Arial"/>
          <w:b/>
          <w:bCs/>
          <w:noProof/>
          <w:sz w:val="40"/>
          <w:szCs w:val="4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129540</wp:posOffset>
                </wp:positionV>
                <wp:extent cx="5012055" cy="0"/>
                <wp:effectExtent l="11430" t="10795" r="5715" b="8255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2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.9pt;margin-top:10.2pt;width:394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">
                <v:stroke dashstyle="dashDot"/>
              </v:shape>
            </w:pict>
          </mc:Fallback>
        </mc:AlternateContent>
      </w:r>
    </w:p>
    <w:tbl>
      <w:tblPr>
        <w:tblW w:w="5048" w:type="pct"/>
        <w:tblCellSpacing w:w="0" w:type="dxa"/>
        <w:tblInd w:w="-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"/>
        <w:gridCol w:w="15"/>
        <w:gridCol w:w="210"/>
        <w:gridCol w:w="6435"/>
        <w:gridCol w:w="2699"/>
      </w:tblGrid>
      <w:tr w:rsidR="009A1E98" w:rsidRPr="008B60D4" w:rsidTr="008B60D4">
        <w:trPr>
          <w:tblCellSpacing w:w="0" w:type="dxa"/>
        </w:trPr>
        <w:tc>
          <w:tcPr>
            <w:tcW w:w="5000" w:type="pct"/>
            <w:gridSpan w:val="5"/>
            <w:hideMark/>
          </w:tcPr>
          <w:p w:rsidR="009A1E98" w:rsidRPr="00556EC6" w:rsidRDefault="00556E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>Artículo</w:t>
            </w: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 1</w:t>
            </w:r>
          </w:p>
          <w:p w:rsidR="00556EC6" w:rsidRPr="00556EC6" w:rsidRDefault="00556EC6" w:rsidP="00556E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6"/>
                <w:szCs w:val="36"/>
                <w:lang w:val="pt-PT"/>
              </w:rPr>
            </w:pP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1.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Todos los pueblos tienen el derecho de libre determinación. En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virtud de ese derecho establecen libremente su condición política y proveen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asimismo a su desarrollo económico, social y cultural.</w:t>
            </w:r>
          </w:p>
          <w:p w:rsidR="00556EC6" w:rsidRDefault="00556EC6" w:rsidP="00556E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6"/>
                <w:szCs w:val="36"/>
                <w:lang w:val="pt-PT"/>
              </w:rPr>
            </w:pPr>
          </w:p>
          <w:p w:rsidR="00556EC6" w:rsidRPr="00556EC6" w:rsidRDefault="00556EC6" w:rsidP="00556E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6"/>
                <w:szCs w:val="36"/>
                <w:lang w:val="pt-PT"/>
              </w:rPr>
            </w:pP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2. Para el logro de sus fines, todos los pueblos pueden disponer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libremente de sus riquezas y recursos naturales, sin perjuicio de las obligaciones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que derivan de la cooperación económica internacional basada en el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principio de beneficio recíproco, así como del derecho internacional. En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ningún caso podrá privarse a un pueblo de sus propios medios de subsistencia.</w:t>
            </w:r>
          </w:p>
          <w:p w:rsidR="00556EC6" w:rsidRDefault="00556EC6" w:rsidP="00556E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6"/>
                <w:szCs w:val="36"/>
                <w:lang w:val="pt-PT"/>
              </w:rPr>
            </w:pPr>
          </w:p>
          <w:p w:rsidR="009A1E98" w:rsidRPr="00556EC6" w:rsidRDefault="00556EC6" w:rsidP="00556E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3. Los Estados Partes en el presente Pacto, incluso los que tienen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la responsabilidad de administrar territorios no autónomos y territorios en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fideicomiso, promoverán el ejercicio del derecho de libre determinación y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respetarán ese derecho de conformidad con las disposiciones de la Carta de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556EC6">
              <w:rPr>
                <w:rFonts w:ascii="Arial" w:hAnsi="Arial" w:cs="Arial"/>
                <w:sz w:val="36"/>
                <w:szCs w:val="36"/>
                <w:lang w:val="pt-PT"/>
              </w:rPr>
              <w:t>las Naciones Unidas.</w:t>
            </w:r>
          </w:p>
          <w:p w:rsidR="00D12DCB" w:rsidRDefault="00D12DCB" w:rsidP="00EB7F8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556EC6" w:rsidRDefault="00556EC6" w:rsidP="00EB7F8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9A1E98" w:rsidRPr="00556EC6" w:rsidRDefault="003933F2" w:rsidP="00EB7F8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lastRenderedPageBreak/>
              <w:t>IGUALDAD DE GÉNERO</w:t>
            </w:r>
          </w:p>
          <w:p w:rsidR="00D12DCB" w:rsidRPr="00556EC6" w:rsidRDefault="00D12DCB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556EC6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578BEC" wp14:editId="6A9FB718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1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24.9pt;margin-top:10.2pt;width:394.6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">
                      <v:stroke dashstyle="dashDot"/>
                    </v:shape>
                  </w:pict>
                </mc:Fallback>
              </mc:AlternateContent>
            </w:r>
          </w:p>
          <w:p w:rsidR="00EB7F82" w:rsidRPr="00556EC6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556EC6" w:rsidRDefault="00D12DCB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B7F82" w:rsidRPr="00556EC6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B7F82" w:rsidRPr="00556EC6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9A1E98" w:rsidRPr="00556EC6" w:rsidRDefault="00556E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>3</w:t>
            </w:r>
          </w:p>
          <w:p w:rsidR="009A1E98" w:rsidRPr="00556EC6" w:rsidRDefault="00556EC6" w:rsidP="00556EC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556EC6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Los Estados Partes en el presente Pacto se comprometen a asegurar a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556EC6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los hombres y a las mujeres igual título a gozar de todos los derechos económicos,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556EC6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sociales y culturales enunciados en el presente Pacto.</w:t>
            </w:r>
          </w:p>
          <w:p w:rsidR="00EB7F82" w:rsidRPr="00556EC6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bookmarkStart w:id="0" w:name="art4"/>
            <w:bookmarkEnd w:id="0"/>
          </w:p>
          <w:p w:rsidR="00EB7F82" w:rsidRPr="00556EC6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B7F82" w:rsidRPr="00556EC6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B7F82" w:rsidRPr="00556EC6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556EC6" w:rsidRDefault="00D12DCB" w:rsidP="00EB7F8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B7F82" w:rsidRPr="002F1DB8" w:rsidRDefault="00842174" w:rsidP="00EB7F8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lastRenderedPageBreak/>
              <w:t xml:space="preserve">DERECHO A </w:t>
            </w:r>
            <w:r w:rsidR="002F1DB8" w:rsidRPr="002F1DB8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TRABAJ</w:t>
            </w:r>
            <w:r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AR</w:t>
            </w:r>
          </w:p>
          <w:p w:rsidR="00EB7F82" w:rsidRPr="002F1DB8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2F1DB8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40162C" wp14:editId="119F5288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1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24.9pt;margin-top:10.2pt;width:394.6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">
                      <v:stroke dashstyle="dashDot"/>
                    </v:shape>
                  </w:pict>
                </mc:Fallback>
              </mc:AlternateContent>
            </w:r>
          </w:p>
          <w:p w:rsidR="00EB7F82" w:rsidRPr="002F1DB8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B7F82" w:rsidRPr="002F1DB8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9A1E98" w:rsidRPr="002F1DB8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2F1DB8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6 </w:t>
            </w:r>
          </w:p>
          <w:p w:rsidR="002F1DB8" w:rsidRDefault="009A1E98" w:rsidP="002F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6"/>
                <w:szCs w:val="36"/>
                <w:lang w:val="pt-PT"/>
              </w:rPr>
            </w:pPr>
            <w:r w:rsidRPr="002F1DB8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1. </w:t>
            </w:r>
            <w:r w:rsidR="002F1DB8" w:rsidRPr="002F1DB8">
              <w:rPr>
                <w:rFonts w:ascii="Arial" w:hAnsi="Arial" w:cs="Arial"/>
                <w:sz w:val="36"/>
                <w:szCs w:val="36"/>
                <w:lang w:val="pt-PT"/>
              </w:rPr>
              <w:t>Los Estados Partes en el presente Pacto reconocen el derecho a</w:t>
            </w:r>
            <w:r w:rsidR="002F1DB8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2F1DB8" w:rsidRPr="002F1DB8">
              <w:rPr>
                <w:rFonts w:ascii="Arial" w:hAnsi="Arial" w:cs="Arial"/>
                <w:sz w:val="36"/>
                <w:szCs w:val="36"/>
                <w:lang w:val="pt-PT"/>
              </w:rPr>
              <w:t>trabajar, que comprende el derecho de toda persona a tener la oportunidad de</w:t>
            </w:r>
            <w:r w:rsidR="002F1DB8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2F1DB8" w:rsidRPr="002F1DB8">
              <w:rPr>
                <w:rFonts w:ascii="Arial" w:hAnsi="Arial" w:cs="Arial"/>
                <w:sz w:val="36"/>
                <w:szCs w:val="36"/>
                <w:lang w:val="pt-PT"/>
              </w:rPr>
              <w:t>ganarse la vida mediante un trabajo libremente escogido o aceptado, y tomarán</w:t>
            </w:r>
            <w:r w:rsidR="002F1DB8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2F1DB8" w:rsidRPr="002F1DB8">
              <w:rPr>
                <w:rFonts w:ascii="Arial" w:hAnsi="Arial" w:cs="Arial"/>
                <w:sz w:val="36"/>
                <w:szCs w:val="36"/>
                <w:lang w:val="pt-PT"/>
              </w:rPr>
              <w:t>medidas adecuadas para garantizar este derecho.</w:t>
            </w:r>
          </w:p>
          <w:p w:rsidR="002F1DB8" w:rsidRPr="002F1DB8" w:rsidRDefault="002F1DB8" w:rsidP="002F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6"/>
                <w:szCs w:val="36"/>
                <w:lang w:val="pt-PT"/>
              </w:rPr>
            </w:pPr>
          </w:p>
          <w:p w:rsidR="009A1E98" w:rsidRPr="002F1DB8" w:rsidRDefault="002F1DB8" w:rsidP="002F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2F1DB8">
              <w:rPr>
                <w:rFonts w:ascii="Arial" w:hAnsi="Arial" w:cs="Arial"/>
                <w:sz w:val="36"/>
                <w:szCs w:val="36"/>
                <w:lang w:val="pt-PT"/>
              </w:rPr>
              <w:t>2. Entre las medidas que habrá de adoptar cada uno de los Estados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2F1DB8">
              <w:rPr>
                <w:rFonts w:ascii="Arial" w:hAnsi="Arial" w:cs="Arial"/>
                <w:sz w:val="36"/>
                <w:szCs w:val="36"/>
                <w:lang w:val="pt-PT"/>
              </w:rPr>
              <w:t>Partes en el presente Pacto para lograr la plena efectividad de este derecho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2F1DB8">
              <w:rPr>
                <w:rFonts w:ascii="Arial" w:hAnsi="Arial" w:cs="Arial"/>
                <w:sz w:val="36"/>
                <w:szCs w:val="36"/>
                <w:lang w:val="pt-PT"/>
              </w:rPr>
              <w:t>deberá figurar la orientación y formación tecnicoprofesional, la preparación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2F1DB8">
              <w:rPr>
                <w:rFonts w:ascii="Arial" w:hAnsi="Arial" w:cs="Arial"/>
                <w:sz w:val="36"/>
                <w:szCs w:val="36"/>
                <w:lang w:val="pt-PT"/>
              </w:rPr>
              <w:t>de programas, normas y técnicas encaminadas a conseguir un desarrollo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2F1DB8">
              <w:rPr>
                <w:rFonts w:ascii="Arial" w:hAnsi="Arial" w:cs="Arial"/>
                <w:sz w:val="36"/>
                <w:szCs w:val="36"/>
                <w:lang w:val="pt-PT"/>
              </w:rPr>
              <w:t>económico, social y cultural constante y la ocupación plena y productiva, en</w:t>
            </w:r>
            <w:r w:rsidRPr="002F1DB8">
              <w:rPr>
                <w:lang w:val="pt-PT"/>
              </w:rPr>
              <w:t xml:space="preserve"> </w:t>
            </w:r>
            <w:r w:rsidRPr="002F1DB8">
              <w:rPr>
                <w:rFonts w:ascii="Arial" w:hAnsi="Arial" w:cs="Arial"/>
                <w:sz w:val="36"/>
                <w:szCs w:val="36"/>
                <w:lang w:val="pt-PT"/>
              </w:rPr>
              <w:t>condiciones que garanticen las libertades políticas y económicas fundamentales</w:t>
            </w:r>
            <w:r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Pr="002F1DB8">
              <w:rPr>
                <w:rFonts w:ascii="Arial" w:hAnsi="Arial" w:cs="Arial"/>
                <w:sz w:val="36"/>
                <w:szCs w:val="36"/>
                <w:lang w:val="pt-PT"/>
              </w:rPr>
              <w:t>de la persona humana.</w:t>
            </w:r>
          </w:p>
          <w:p w:rsidR="00EB7F82" w:rsidRDefault="00EB7F82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2F1DB8" w:rsidRPr="002F1DB8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Default="00E302C6" w:rsidP="00842174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</w:pP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lastRenderedPageBreak/>
              <w:t>CONDI</w:t>
            </w:r>
            <w:r w:rsidR="00842174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CIONES</w:t>
            </w: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 xml:space="preserve"> </w:t>
            </w:r>
            <w:r w:rsidR="00842174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DE</w:t>
            </w: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 xml:space="preserve"> </w:t>
            </w:r>
            <w:r w:rsidR="00842174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TRABAJO</w:t>
            </w:r>
          </w:p>
          <w:p w:rsidR="00842174" w:rsidRPr="00D12DCB" w:rsidRDefault="00842174" w:rsidP="00842174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</w:pPr>
          </w:p>
          <w:p w:rsidR="00D12DCB" w:rsidRPr="00EB7F82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2DD5E4" wp14:editId="0173654C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24.9pt;margin-top:10.2pt;width:394.6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">
                      <v:stroke dashstyle="dashDot"/>
                    </v:shape>
                  </w:pict>
                </mc:Fallback>
              </mc:AlternateContent>
            </w:r>
          </w:p>
          <w:p w:rsidR="009A1E98" w:rsidRPr="00B664B6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B664B6"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  <w:t xml:space="preserve">7 </w:t>
            </w:r>
          </w:p>
          <w:p w:rsidR="00B664B6" w:rsidRPr="00B664B6" w:rsidRDefault="00B664B6" w:rsidP="00B664B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Los Estados Partes en el presente Pacto reconocen el derecho de toda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persona al goce de condiciones de trabajo equitativas y satisfactorias que le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aseguren en especial:</w:t>
            </w:r>
          </w:p>
          <w:p w:rsidR="00B664B6" w:rsidRPr="00B664B6" w:rsidRDefault="00B664B6" w:rsidP="00B664B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a) Una remuneración que proporcione como mínimo a todos los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trabajadores:</w:t>
            </w:r>
          </w:p>
          <w:p w:rsidR="00B664B6" w:rsidRPr="00B664B6" w:rsidRDefault="00B664B6" w:rsidP="00B664B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i) Un salario equitativo e igual 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por trabajo de igual valor, sin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distinciones de ninguna especie; en particular, debe asegurarse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a las mujeres condiciones de trabajo no inferiores a las de los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hombres, con salario igual por trabajo igual;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ii) Condiciones de existencia dignas para ellos y para sus familias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conforme a las disposiciones del presente Pacto;</w:t>
            </w:r>
          </w:p>
          <w:p w:rsidR="00B664B6" w:rsidRPr="00B664B6" w:rsidRDefault="00B664B6" w:rsidP="00B664B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it-IT"/>
              </w:rPr>
            </w:pPr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 xml:space="preserve">b) La </w:t>
            </w:r>
            <w:proofErr w:type="spellStart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>seguridad</w:t>
            </w:r>
            <w:proofErr w:type="spellEnd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 xml:space="preserve"> y la </w:t>
            </w:r>
            <w:proofErr w:type="spellStart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>higiene</w:t>
            </w:r>
            <w:proofErr w:type="spellEnd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 xml:space="preserve"> en </w:t>
            </w:r>
            <w:proofErr w:type="spellStart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>el</w:t>
            </w:r>
            <w:proofErr w:type="spellEnd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 xml:space="preserve"> </w:t>
            </w:r>
            <w:proofErr w:type="spellStart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>trabajo</w:t>
            </w:r>
            <w:proofErr w:type="spellEnd"/>
            <w:r w:rsidRPr="00B664B6">
              <w:rPr>
                <w:rFonts w:ascii="Arial" w:eastAsia="Times New Roman" w:hAnsi="Arial" w:cs="Arial"/>
                <w:sz w:val="36"/>
                <w:szCs w:val="36"/>
                <w:lang w:val="it-IT"/>
              </w:rPr>
              <w:t>;</w:t>
            </w:r>
          </w:p>
          <w:p w:rsidR="00B664B6" w:rsidRPr="00B664B6" w:rsidRDefault="00B664B6" w:rsidP="00B664B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c) Igual oportunidad para todos de ser promovidos, dentro de su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trabajo, a la categoría superior que les corresponda, sin más consideraciones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que los factores de tiempo de servicio y capacidad;</w:t>
            </w:r>
          </w:p>
          <w:p w:rsidR="009A1E98" w:rsidRPr="00B664B6" w:rsidRDefault="00B664B6" w:rsidP="00B664B6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d) El descanso, el disfrute del tiempo libre, la limitación razonable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de las horas de trabajo y las vacaciones periódicas pagadas, así como la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B664B6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remuneración de los días festivos.</w:t>
            </w:r>
          </w:p>
          <w:p w:rsidR="00E302C6" w:rsidRPr="00D12DCB" w:rsidRDefault="006324C2" w:rsidP="00E302C6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</w:pPr>
            <w:r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lastRenderedPageBreak/>
              <w:t>SINDICATOS</w:t>
            </w:r>
          </w:p>
          <w:p w:rsidR="00D12DCB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01C371" wp14:editId="35B38DAF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66040</wp:posOffset>
                      </wp:positionV>
                      <wp:extent cx="5012055" cy="0"/>
                      <wp:effectExtent l="11430" t="8255" r="5715" b="10795"/>
                      <wp:wrapNone/>
                      <wp:docPr id="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24.9pt;margin-top:5.2pt;width:394.6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">
                      <v:stroke dashstyle="dashDot"/>
                    </v:shape>
                  </w:pict>
                </mc:Fallback>
              </mc:AlternateContent>
            </w:r>
          </w:p>
          <w:p w:rsidR="009A1E98" w:rsidRPr="006324C2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6324C2"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  <w:t xml:space="preserve">8 </w:t>
            </w:r>
          </w:p>
          <w:p w:rsidR="006324C2" w:rsidRPr="006324C2" w:rsidRDefault="009A1E98" w:rsidP="006324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1. </w:t>
            </w:r>
            <w:r w:rsidR="006324C2"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Los Estados Partes en el presente Pacto se comprometen a</w:t>
            </w:r>
            <w:r w:rsid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="006324C2"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garantizar:</w:t>
            </w:r>
          </w:p>
          <w:p w:rsidR="009A1E98" w:rsidRDefault="006324C2" w:rsidP="003D42EE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36"/>
                <w:szCs w:val="36"/>
                <w:lang w:val="pt-PT"/>
              </w:rPr>
            </w:pP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a) El derecho de toda persona a fundar sindicatos y a afiliarse al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de su elección, con sujeción únicamente a los estatutos de la organización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correspondiente, para promover y proteger sus intereses económicos y sociales.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No podrán imponerse otras restricciones al ejercicio de este derecho que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las que prescriba la ley y que sean necesarias en una sociedad democrática en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interés de la seguridad nacional o del orden público, o para la protección de</w:t>
            </w:r>
            <w:r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Pr="006324C2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>los derechos y libertades ajenos;</w:t>
            </w:r>
            <w:r w:rsidR="003D42EE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  <w:r w:rsidR="009A1E98" w:rsidRPr="003D42EE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b) 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El derecho de los sindicatos a formar federaciones o confederaciones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nacionales y el de éstas a fundar organizaciones sindicales internacionales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o a afiliarse a las mismas;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i/>
                <w:iCs/>
                <w:sz w:val="36"/>
                <w:szCs w:val="36"/>
                <w:lang w:val="pt-PT"/>
              </w:rPr>
              <w:t>c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) El derecho de los sindicatos a funcionar sin obstáculos y sin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otras limitaciones que las que prescriba la ley y que sean necesarias en una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sociedad democrática en interés de la seguridad nacional o del orden público,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o para la protección de los derechos y libertades ajenos;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i/>
                <w:iCs/>
                <w:sz w:val="36"/>
                <w:szCs w:val="36"/>
                <w:lang w:val="pt-PT"/>
              </w:rPr>
              <w:t>d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) El derecho de huelga, ejercido de conformidad con las leyes de</w:t>
            </w:r>
            <w:r w:rsidR="003D42EE">
              <w:rPr>
                <w:rFonts w:ascii="Arial" w:hAnsi="Arial" w:cs="Arial"/>
                <w:sz w:val="36"/>
                <w:szCs w:val="36"/>
                <w:lang w:val="pt-PT"/>
              </w:rPr>
              <w:t xml:space="preserve"> </w:t>
            </w:r>
            <w:r w:rsidR="003D42EE" w:rsidRPr="003D42EE">
              <w:rPr>
                <w:rFonts w:ascii="Arial" w:hAnsi="Arial" w:cs="Arial"/>
                <w:sz w:val="36"/>
                <w:szCs w:val="36"/>
                <w:lang w:val="pt-PT"/>
              </w:rPr>
              <w:t>cada país.</w:t>
            </w:r>
          </w:p>
          <w:p w:rsidR="008B5091" w:rsidRPr="003D42EE" w:rsidRDefault="008B5091" w:rsidP="003D42E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</w:p>
          <w:p w:rsidR="00E302C6" w:rsidRPr="009D7664" w:rsidRDefault="00E302C6" w:rsidP="00E302C6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</w:pPr>
            <w:r w:rsidRPr="009D7664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lastRenderedPageBreak/>
              <w:t>S</w:t>
            </w:r>
            <w:r w:rsidR="009D7664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EGURIDAD S</w:t>
            </w:r>
            <w:r w:rsidRPr="009D7664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OCIAL</w:t>
            </w: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9D7664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44F4A64" wp14:editId="30E5B3AC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24.9pt;margin-top:10.2pt;width:394.6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">
                      <v:stroke dashstyle="dashDot"/>
                    </v:shape>
                  </w:pict>
                </mc:Fallback>
              </mc:AlternateContent>
            </w:r>
          </w:p>
          <w:p w:rsidR="00D12DCB" w:rsidRPr="009D7664" w:rsidRDefault="00D12DCB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9D7664" w:rsidRDefault="00D12DCB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9D7664" w:rsidRDefault="00D12DCB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9A1E98" w:rsidRPr="009D7664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9D7664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9 </w:t>
            </w:r>
          </w:p>
          <w:p w:rsidR="009A1E98" w:rsidRPr="009D7664" w:rsidRDefault="009D7664" w:rsidP="009D76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9D7664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Los Estados Partes en el presente Pacto reconocen el derecho de toda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9D7664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persona a la seguridad social, incluso al seguro social.</w:t>
            </w:r>
            <w:r w:rsidR="009A1E98" w:rsidRPr="009D7664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9D7664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D12DCB" w:rsidRDefault="00E302C6" w:rsidP="00E302C6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</w:pP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lastRenderedPageBreak/>
              <w:t>PROTEC</w:t>
            </w:r>
            <w:r w:rsidR="00A8548A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CI</w:t>
            </w:r>
            <w:r w:rsidR="00A8548A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Ó</w:t>
            </w: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 xml:space="preserve">N </w:t>
            </w:r>
            <w:r w:rsidR="00A8548A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DE</w:t>
            </w: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 xml:space="preserve"> </w:t>
            </w:r>
            <w:r w:rsidR="00A8548A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LA</w:t>
            </w: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 xml:space="preserve"> FAMIL</w:t>
            </w:r>
            <w:r w:rsidR="00A8548A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IA</w:t>
            </w:r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 xml:space="preserve"> </w:t>
            </w:r>
          </w:p>
          <w:p w:rsidR="00D12DCB" w:rsidRPr="00EB7F82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2AA30D" wp14:editId="39BE1432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24.9pt;margin-top:10.2pt;width:394.6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">
                      <v:stroke dashstyle="dashDot"/>
                    </v:shape>
                  </w:pict>
                </mc:Fallback>
              </mc:AlternateContent>
            </w:r>
          </w:p>
          <w:p w:rsidR="009A1E98" w:rsidRPr="005E2C61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5E2C61"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  <w:t xml:space="preserve">10 </w:t>
            </w:r>
          </w:p>
          <w:p w:rsidR="005E2C61" w:rsidRPr="005E2C61" w:rsidRDefault="005E2C61" w:rsidP="005E2C6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4"/>
                <w:szCs w:val="34"/>
                <w:lang w:val="pt-PT"/>
              </w:rPr>
            </w:pP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Los Estados Partes en el presente Pacto reconocen que:</w:t>
            </w:r>
          </w:p>
          <w:p w:rsidR="005E2C61" w:rsidRPr="005E2C61" w:rsidRDefault="005E2C61" w:rsidP="005E2C6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4"/>
                <w:szCs w:val="34"/>
                <w:lang w:val="pt-PT"/>
              </w:rPr>
            </w:pP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1. Se debe conceder a la familia, que es el elemento natural y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fundamental de la sociedad, la más amplia protección y asistencia posibles,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especialmente para su constitución y mientras sea responsable del cuidado y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la educación de los hijos a su cargo. El matrimonio debe contraerse con el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libre consentimiento de los futuros cónyuges.</w:t>
            </w:r>
          </w:p>
          <w:p w:rsidR="005E2C61" w:rsidRPr="005E2C61" w:rsidRDefault="005E2C61" w:rsidP="005E2C6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4"/>
                <w:szCs w:val="34"/>
                <w:lang w:val="pt-PT"/>
              </w:rPr>
            </w:pP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2. Se debe conceder especial protección a las madres durante un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período de tiempo razonable antes y después del parto. Durante dicho período,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a las madres que trabajen se les debe conceder licencia con remuneración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o con prestaciones adecuadas de seguridad social.</w:t>
            </w:r>
          </w:p>
          <w:p w:rsidR="005E2C61" w:rsidRDefault="005E2C61" w:rsidP="005E2C6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3. Se deben adoptar medidas especiales de protección y asistencia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en favor de todos los niños y adolescentes, sin discriminación alguna por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razón de filiación o cualquier otra condición. Debe protegerse a los niños y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adolescentes contra la explotación económica y social. Su empleo en trabajos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nocivos para su moral y salud, o en los cuales peligre su vida o se corra el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riesgo de perjudicar su desarrollo normal, será sancionado por la ley. Los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Estados deben establecer también límites de edad por debajo de los cuales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quede prohibido y sancionado por la ley el empleo a sueldo de mano de obra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5E2C61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infantil.</w:t>
            </w:r>
          </w:p>
          <w:p w:rsidR="009A1E98" w:rsidRPr="005E2C61" w:rsidRDefault="009A1E98" w:rsidP="005E2C6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</w:p>
          <w:p w:rsidR="00E302C6" w:rsidRPr="005E2C61" w:rsidRDefault="004520F3" w:rsidP="00E302C6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lastRenderedPageBreak/>
              <w:t>NIVEL DE VIDA ADECUADO</w:t>
            </w:r>
          </w:p>
          <w:p w:rsidR="00D12DCB" w:rsidRPr="005E2C61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19A059" wp14:editId="0E295C8A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11430" r="5715" b="7620"/>
                      <wp:wrapNone/>
                      <wp:docPr id="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24.9pt;margin-top:10.2pt;width:394.6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">
                      <v:stroke dashstyle="dashDot"/>
                    </v:shape>
                  </w:pict>
                </mc:Fallback>
              </mc:AlternateContent>
            </w:r>
          </w:p>
          <w:p w:rsidR="009A1E98" w:rsidRPr="005E2C61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5E2C61"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  <w:t>11</w:t>
            </w:r>
          </w:p>
          <w:p w:rsidR="004520F3" w:rsidRPr="004520F3" w:rsidRDefault="009A1E98" w:rsidP="004520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4"/>
                <w:szCs w:val="34"/>
                <w:lang w:val="pt-PT"/>
              </w:rPr>
            </w:pP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1. 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Los Estados Partes en el presente Pacto reconocen el derecho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de toda persona a un nivel de vida adecuado para sí y su familia, incluso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alimentación, vestido y vivienda adecuados, y a una mejora continua de las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condiciones de existencia. Los Estados Partes tomarán medidas apropiadas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para asegurar la efectividad de este derecho, reconociendo a este efecto la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importancia esencial de la cooperación internacional fundada en el libre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="004520F3"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consentimiento.</w:t>
            </w:r>
          </w:p>
          <w:p w:rsidR="004520F3" w:rsidRPr="004520F3" w:rsidRDefault="004520F3" w:rsidP="004520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4"/>
                <w:szCs w:val="34"/>
                <w:lang w:val="pt-PT"/>
              </w:rPr>
            </w:pP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2. Los Estados Partes en el presente Pacto, reconociendo el derecho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fundamental de toda persona a estar protegida contra el hambre, adoptarán,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individualmente y mediante la cooperación internacional, las medidas,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incluidos los programas concretos, que se necesitan para:</w:t>
            </w:r>
          </w:p>
          <w:p w:rsidR="009A1E98" w:rsidRPr="004520F3" w:rsidRDefault="004520F3" w:rsidP="004520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36"/>
                <w:szCs w:val="36"/>
                <w:lang w:val="pt-PT"/>
              </w:rPr>
            </w:pP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a) Mejorar los métodos de producción, conservación y distribución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de alimentos mediante la plena utilización de los conocimientos técnicos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y científicos, la divulgación de principios sobre nutrición y el perfeccionamiento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o la reforma de los regímenes agrarios de modo que se logren la explotación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y la utilización más eficaces de las riquezas naturales;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b) Asegurar una distribución equitativa de los alimentos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mundiales en relación con las necesidades, teniendo en cuenta los problemas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que se plantean tanto a los países que importan productos alimenticios como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 xml:space="preserve"> </w:t>
            </w:r>
            <w:r w:rsidRPr="004520F3">
              <w:rPr>
                <w:rFonts w:ascii="Arial" w:eastAsia="Times New Roman" w:hAnsi="Arial" w:cs="Arial"/>
                <w:sz w:val="34"/>
                <w:szCs w:val="34"/>
                <w:lang w:val="pt-PT"/>
              </w:rPr>
              <w:t>a los que los exportan.</w:t>
            </w:r>
            <w:r w:rsidR="009A1E98" w:rsidRPr="004520F3">
              <w:rPr>
                <w:rFonts w:ascii="Arial" w:eastAsia="Times New Roman" w:hAnsi="Arial" w:cs="Arial"/>
                <w:sz w:val="36"/>
                <w:szCs w:val="36"/>
                <w:lang w:val="pt-PT"/>
              </w:rPr>
              <w:t xml:space="preserve"> </w:t>
            </w:r>
          </w:p>
          <w:p w:rsidR="00E302C6" w:rsidRPr="001F21DE" w:rsidRDefault="001F21DE" w:rsidP="00E302C6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</w:pPr>
            <w:r w:rsidRPr="001F21DE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lastRenderedPageBreak/>
              <w:t>SALUD</w:t>
            </w:r>
          </w:p>
          <w:p w:rsidR="00D12DCB" w:rsidRPr="001F21DE" w:rsidRDefault="00D12DCB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1F21DE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CFC451" wp14:editId="34AB3B62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24.9pt;margin-top:10.2pt;width:394.6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">
                      <v:stroke dashstyle="dashDot"/>
                    </v:shape>
                  </w:pict>
                </mc:Fallback>
              </mc:AlternateContent>
            </w:r>
          </w:p>
          <w:p w:rsidR="009A1E98" w:rsidRPr="001F21DE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1F21DE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>12</w:t>
            </w:r>
          </w:p>
          <w:p w:rsidR="001F21DE" w:rsidRPr="001F21DE" w:rsidRDefault="009A1E98" w:rsidP="001F2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1. </w:t>
            </w:r>
            <w:r w:rsidR="001F21DE"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Los Estados Partes en el presente Pacto reconocen el derecho</w:t>
            </w:r>
            <w:r w:rsid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="001F21DE"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de toda persona al disfrute del más alto nivel posible de salud física y mental.</w:t>
            </w:r>
          </w:p>
          <w:p w:rsidR="009A1E98" w:rsidRPr="001F21DE" w:rsidRDefault="001F21DE" w:rsidP="001F2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2. Entre las medidas que deberán adoptar los Estados Partes en el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Pacto a fin de asegurar la plena efectividad de este derecho, figurarán las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necesarias para:</w:t>
            </w:r>
          </w:p>
          <w:p w:rsidR="001F21DE" w:rsidRPr="001F21DE" w:rsidRDefault="001F21DE" w:rsidP="001F2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a) </w:t>
            </w: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La reducción de la mortinatalidad y de la mortalidad infantil, y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el sano desarrollo de los niños;</w:t>
            </w:r>
          </w:p>
          <w:p w:rsidR="001F21DE" w:rsidRPr="001F21DE" w:rsidRDefault="001F21DE" w:rsidP="001F2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b) El mejoramiento en todos sus aspectos de la higiene del trabajo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y del medio ambiente;</w:t>
            </w:r>
          </w:p>
          <w:p w:rsidR="001F21DE" w:rsidRPr="001F21DE" w:rsidRDefault="001F21DE" w:rsidP="001F2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c) La prevención y el tratamiento de las enfermedades epidémicas,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endémicas, profesionales y de otra índole, y la lucha contra ellas;</w:t>
            </w:r>
          </w:p>
          <w:p w:rsidR="009A1E98" w:rsidRPr="001F21DE" w:rsidRDefault="001F21DE" w:rsidP="001F21D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d) La creación de condiciones que aseguren a todos asistencia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1F21DE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médica y servicios médicos en caso de enfermedad.</w:t>
            </w:r>
          </w:p>
          <w:p w:rsidR="00E302C6" w:rsidRPr="00D12DCB" w:rsidRDefault="00E302C6" w:rsidP="005407A0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</w:pPr>
            <w:bookmarkStart w:id="1" w:name="13"/>
            <w:bookmarkEnd w:id="1"/>
            <w:r w:rsidRPr="00D12DCB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lastRenderedPageBreak/>
              <w:t>EDUCA</w:t>
            </w:r>
            <w:r w:rsidR="00B43D96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CI</w:t>
            </w:r>
            <w:r w:rsidR="00B43D96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Ó</w:t>
            </w:r>
            <w:r w:rsidR="00B43D96">
              <w:rPr>
                <w:rFonts w:ascii="Arial" w:eastAsia="Times New Roman" w:hAnsi="Arial" w:cs="Arial"/>
                <w:b/>
                <w:bCs/>
                <w:sz w:val="56"/>
                <w:szCs w:val="56"/>
              </w:rPr>
              <w:t>N</w:t>
            </w:r>
          </w:p>
          <w:p w:rsidR="00D12DCB" w:rsidRPr="00EB7F82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811DDEB" wp14:editId="507B4681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24.9pt;margin-top:10.2pt;width:394.6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">
                      <v:stroke dashstyle="dashDot"/>
                    </v:shape>
                  </w:pict>
                </mc:Fallback>
              </mc:AlternateContent>
            </w:r>
          </w:p>
          <w:p w:rsidR="009A1E98" w:rsidRPr="00B43D96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 w:rsidRPr="00B43D9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B43D9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>13</w:t>
            </w:r>
          </w:p>
          <w:p w:rsidR="009A1E98" w:rsidRPr="007B04CB" w:rsidRDefault="009A1E98" w:rsidP="00B43D9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6"/>
                <w:szCs w:val="26"/>
                <w:lang w:val="pt-PT"/>
              </w:rPr>
            </w:pPr>
            <w:r w:rsidRPr="00B43D96">
              <w:rPr>
                <w:rFonts w:ascii="Arial" w:eastAsia="Times New Roman" w:hAnsi="Arial" w:cs="Arial"/>
                <w:sz w:val="24"/>
                <w:szCs w:val="24"/>
                <w:lang w:val="pt-PT"/>
              </w:rPr>
              <w:t>1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.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Los Estados Partes en el presente Pacto reconocen el derecho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de toda persona a la educación. Convienen en que la educación debe orientarse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hacia el pleno desarrollo de la personalidad humana y del sentido de su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dignidad, y debe fortalecer el respeto por los derechos humanos y las libertades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fundamentales. Convienen asimismo en que la educación debe capacitar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a todas las personas para participar efectivamente en una sociedad libre, favorecer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la comprensión, la tolerancia y la amistad entre todas las naciones y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entre todos los grupos raciales, étnicos o religiosos, y promover las actividades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="00B43D96"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de las Naciones Unidas en pro del mantenimiento de la paz.</w:t>
            </w:r>
          </w:p>
          <w:p w:rsidR="007B04CB" w:rsidRPr="007B04CB" w:rsidRDefault="007B04CB" w:rsidP="007B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  <w:lang w:val="pt-PT"/>
              </w:rPr>
            </w:pP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2. Los Estados Partes en el presente Pacto reconocen que, con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objeto de lograr el pleno ejercicio de este derecho: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a) La enseñanza primaria debe ser obligatoria y asequible a todos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>gratuitamente;</w:t>
            </w:r>
            <w:r w:rsidRPr="007B04CB">
              <w:rPr>
                <w:rFonts w:ascii="Arial" w:eastAsia="Times New Roman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La enseñanza secundaria, en sus diferentes formas, incluso la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enseñanza secundaria técnica y profesional, debe ser generalizada y hacerse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accesible a todos, por cuantos medios sean apropiados, y en particular por la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implantación progresiva de la enseñanza gratuita;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i/>
                <w:iCs/>
                <w:sz w:val="26"/>
                <w:szCs w:val="26"/>
                <w:lang w:val="pt-PT"/>
              </w:rPr>
              <w:t>c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) La enseñanza superior debe hacerse igualmente accesible a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todos, sobre la base de la capacidad de cada uno, por cuantos medios sean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apropiados, y en particular por la implantación progresiva de la enseñanza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gratuita;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i/>
                <w:iCs/>
                <w:sz w:val="26"/>
                <w:szCs w:val="26"/>
                <w:lang w:val="pt-PT"/>
              </w:rPr>
              <w:t>d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) Debe fomentarse o intensificarse, en la medida de lo posible, la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educación fundamental para aquellas personas que no hayan recibido o terminado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el ciclo completo de instrucción primaria;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e)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Se debe proseguir activamente el desarrollo del sistema escolar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en todos los ciclos de la enseñanza, implantar un sistema adecuado de becas,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y mejorar continuamente las condiciones materiales del cuerpo docente.</w:t>
            </w:r>
          </w:p>
          <w:p w:rsidR="007B04CB" w:rsidRPr="007B04CB" w:rsidRDefault="007B04CB" w:rsidP="007B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  <w:lang w:val="pt-PT"/>
              </w:rPr>
            </w:pP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3. Los Estados Partes en el presente Pacto se comprometen a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respetar la libertad de los padres y, en su caso, de los tutores legales, de escoger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para sus hijos o pupilos escuelas distintas de las creadas por las autoridades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públicas, siempre que aquéllas satisfagan las normas mínimas que el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Estado prescriba o apruebe en materia de enseñanza, y de hacer que sus hijos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o pupilos reciban la educación religiosa o moral que esté de acuerdo con sus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propias convicciones.</w:t>
            </w:r>
          </w:p>
          <w:p w:rsidR="007B04CB" w:rsidRPr="007B04CB" w:rsidRDefault="007B04CB" w:rsidP="007B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  <w:lang w:val="pt-PT"/>
              </w:rPr>
            </w:pP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4. Nada de lo dispuesto en este artículo se interpretará como una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restricción de la libertad de los particulares y entidades para establecer y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dirigir instituciones de enseñanza, a condición de que se respeten los principios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enunciados en el párrafo 1 y de que la educación dada en esas instituciones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 xml:space="preserve"> </w:t>
            </w:r>
            <w:r w:rsidRPr="007B04CB">
              <w:rPr>
                <w:rFonts w:ascii="Arial" w:hAnsi="Arial" w:cs="Arial"/>
                <w:sz w:val="26"/>
                <w:szCs w:val="26"/>
                <w:lang w:val="pt-PT"/>
              </w:rPr>
              <w:t>se ajuste a las normas mínimas que prescriba el Estado.</w:t>
            </w:r>
          </w:p>
          <w:p w:rsidR="00E302C6" w:rsidRPr="004663AD" w:rsidRDefault="00E302C6" w:rsidP="00E302C6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</w:pPr>
            <w:r w:rsidRPr="004663AD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lastRenderedPageBreak/>
              <w:t>EDUCA</w:t>
            </w:r>
            <w:r w:rsidR="00B43D96" w:rsidRPr="004663AD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CI</w:t>
            </w:r>
            <w:r w:rsidR="00B43D96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Ó</w:t>
            </w:r>
            <w:r w:rsidRPr="004663AD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N</w:t>
            </w:r>
          </w:p>
          <w:p w:rsidR="00E302C6" w:rsidRPr="004663AD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D12DCB" w:rsidRPr="004663AD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44C9D4E" wp14:editId="2A3B7608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5080" r="5715" b="13970"/>
                      <wp:wrapNone/>
                      <wp:docPr id="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24.9pt;margin-top:10.2pt;width:394.6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">
                      <v:stroke dashstyle="dashDot"/>
                    </v:shape>
                  </w:pict>
                </mc:Fallback>
              </mc:AlternateContent>
            </w:r>
          </w:p>
          <w:p w:rsidR="00E302C6" w:rsidRPr="004663AD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9A1E98" w:rsidRPr="004663AD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0628F2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>14</w:t>
            </w:r>
          </w:p>
          <w:p w:rsidR="00E302C6" w:rsidRDefault="004663AD" w:rsidP="004663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4663AD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Todo Estado Parte en el presente Pacto que, en el momento de hacerse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4663AD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parte en él, aún no haya podido instituir en su territorio metropolitano o en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4663AD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otros territorios sometidos a su jurisdicción la obligatoriedad y la gratuidad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4663AD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de la enseñanza primaria, se compromete a elaborar y adoptar, dentro de un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4663AD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plazo de dos años, un plan detallado de acción para la aplicación progresiva,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4663AD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dentro de un número razonable de años fijado en el plan, del principio de la</w:t>
            </w:r>
            <w:r>
              <w:rPr>
                <w:rFonts w:ascii="Arial" w:eastAsia="Times New Roman" w:hAnsi="Arial" w:cs="Arial"/>
                <w:sz w:val="40"/>
                <w:szCs w:val="40"/>
                <w:lang w:val="pt-PT"/>
              </w:rPr>
              <w:t xml:space="preserve"> </w:t>
            </w:r>
            <w:r w:rsidRPr="004663AD">
              <w:rPr>
                <w:rFonts w:ascii="Arial" w:eastAsia="Times New Roman" w:hAnsi="Arial" w:cs="Arial"/>
                <w:sz w:val="40"/>
                <w:szCs w:val="40"/>
                <w:lang w:val="pt-PT"/>
              </w:rPr>
              <w:t>enseñanza obligatoria y gratuita para todos.</w:t>
            </w:r>
            <w:bookmarkStart w:id="2" w:name="art15"/>
            <w:bookmarkEnd w:id="2"/>
          </w:p>
          <w:p w:rsidR="004663AD" w:rsidRPr="004663AD" w:rsidRDefault="004663AD" w:rsidP="004663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4663AD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4663AD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4663AD" w:rsidRDefault="00E302C6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</w:pPr>
          </w:p>
          <w:p w:rsidR="00E302C6" w:rsidRPr="00D12DCB" w:rsidRDefault="00E302C6" w:rsidP="00E302C6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</w:pPr>
            <w:r w:rsidRPr="00D12DCB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lastRenderedPageBreak/>
              <w:t>PARTICIPA</w:t>
            </w:r>
            <w:r w:rsidR="00FA7997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>C</w:t>
            </w:r>
            <w:r w:rsidRPr="00D12DCB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>I</w:t>
            </w:r>
            <w:r w:rsidR="00FA7997">
              <w:rPr>
                <w:rFonts w:ascii="Arial" w:eastAsia="Times New Roman" w:hAnsi="Arial" w:cs="Arial"/>
                <w:b/>
                <w:bCs/>
                <w:sz w:val="56"/>
                <w:szCs w:val="56"/>
                <w:lang w:val="pt-PT"/>
              </w:rPr>
              <w:t>Ó</w:t>
            </w:r>
            <w:r w:rsidRPr="00D12DCB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 xml:space="preserve">N </w:t>
            </w:r>
            <w:r w:rsidR="00FA7997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>E</w:t>
            </w:r>
            <w:r w:rsidRPr="00D12DCB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 xml:space="preserve">N </w:t>
            </w:r>
            <w:r w:rsidR="00FA7997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 xml:space="preserve">LA VIDA </w:t>
            </w:r>
            <w:r w:rsidRPr="00D12DCB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>CULTURAL</w:t>
            </w:r>
          </w:p>
          <w:p w:rsidR="00D12DCB" w:rsidRPr="00EB7F82" w:rsidRDefault="00BC7DC9" w:rsidP="00D12DCB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62BC954" wp14:editId="18D76CBE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129540</wp:posOffset>
                      </wp:positionV>
                      <wp:extent cx="5012055" cy="0"/>
                      <wp:effectExtent l="11430" t="10795" r="5715" b="8255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2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24.9pt;margin-top:10.2pt;width:394.6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">
                      <v:stroke dashstyle="dashDot"/>
                    </v:shape>
                  </w:pict>
                </mc:Fallback>
              </mc:AlternateContent>
            </w:r>
          </w:p>
          <w:p w:rsidR="009A1E98" w:rsidRPr="008B60D4" w:rsidRDefault="002F1DB8" w:rsidP="009A1E98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</w:pPr>
            <w:r w:rsidRPr="00556EC6">
              <w:rPr>
                <w:rFonts w:ascii="Arial" w:eastAsia="Times New Roman" w:hAnsi="Arial" w:cs="Arial"/>
                <w:b/>
                <w:bCs/>
                <w:sz w:val="40"/>
                <w:szCs w:val="40"/>
                <w:lang w:val="pt-PT"/>
              </w:rPr>
              <w:t xml:space="preserve">Artículo </w:t>
            </w:r>
            <w:r w:rsidR="009A1E98" w:rsidRPr="008B60D4">
              <w:rPr>
                <w:rFonts w:ascii="Arial" w:eastAsia="Times New Roman" w:hAnsi="Arial" w:cs="Arial"/>
                <w:b/>
                <w:bCs/>
                <w:sz w:val="36"/>
                <w:szCs w:val="36"/>
                <w:lang w:val="pt-PT"/>
              </w:rPr>
              <w:t xml:space="preserve">15 </w:t>
            </w:r>
            <w:bookmarkStart w:id="3" w:name="_GoBack"/>
            <w:bookmarkEnd w:id="3"/>
          </w:p>
          <w:p w:rsidR="008B60D4" w:rsidRPr="008B60D4" w:rsidRDefault="009A1E98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eastAsia="Times New Roman" w:hAnsi="Arial" w:cs="Arial"/>
                <w:sz w:val="32"/>
                <w:szCs w:val="32"/>
                <w:lang w:val="pt-PT"/>
              </w:rPr>
              <w:t xml:space="preserve">1. </w:t>
            </w:r>
            <w:r w:rsidR="008B60D4" w:rsidRPr="008B60D4">
              <w:rPr>
                <w:rFonts w:ascii="Arial" w:hAnsi="Arial" w:cs="Arial"/>
                <w:sz w:val="32"/>
                <w:szCs w:val="32"/>
                <w:lang w:val="pt-PT"/>
              </w:rPr>
              <w:t>Los Estados Partes en el presente Pacto reconocen el derecho</w:t>
            </w:r>
          </w:p>
          <w:p w:rsidR="008B60D4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de toda persona a:</w:t>
            </w:r>
          </w:p>
          <w:p w:rsidR="008B60D4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hAnsi="Arial" w:cs="Arial"/>
                <w:i/>
                <w:iCs/>
                <w:sz w:val="32"/>
                <w:szCs w:val="32"/>
                <w:lang w:val="pt-PT"/>
              </w:rPr>
              <w:t>a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) Participar en la vida cultural;</w:t>
            </w:r>
          </w:p>
          <w:p w:rsidR="008B60D4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hAnsi="Arial" w:cs="Arial"/>
                <w:i/>
                <w:iCs/>
                <w:sz w:val="32"/>
                <w:szCs w:val="32"/>
                <w:lang w:val="pt-PT"/>
              </w:rPr>
              <w:t>b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) Gozar de los beneficios del progreso científico y de sus aplicaciones;</w:t>
            </w:r>
          </w:p>
          <w:p w:rsid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hAnsi="Arial" w:cs="Arial"/>
                <w:i/>
                <w:iCs/>
                <w:sz w:val="32"/>
                <w:szCs w:val="32"/>
                <w:lang w:val="pt-PT"/>
              </w:rPr>
              <w:t>c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) Beneficiarse de la protección de los intereses morales y materiales</w:t>
            </w:r>
            <w:r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que le correspondan por razón de las producciones científicas, literarias</w:t>
            </w:r>
            <w:r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o artísticas de que sea autora.</w:t>
            </w:r>
          </w:p>
          <w:p w:rsidR="008B60D4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</w:p>
          <w:p w:rsidR="008B60D4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2. Entre las medidas que los Estados Partes en el presente Pacto</w:t>
            </w:r>
          </w:p>
          <w:p w:rsid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deberán adoptar para asegurar el pleno ejercicio de este derecho, figurarán las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necesarias para la conservación, el desarrollo y la difusión de la ciencia y de</w:t>
            </w:r>
            <w:r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la cultura.</w:t>
            </w:r>
          </w:p>
          <w:p w:rsidR="008B60D4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</w:p>
          <w:p w:rsid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3. Los Estados Partes en el presente Pacto se comprometen a</w:t>
            </w:r>
            <w:r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respetar la indispensable libertad para la investigación científica y para la</w:t>
            </w:r>
            <w:r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actividad creadora.</w:t>
            </w:r>
          </w:p>
          <w:p w:rsidR="008B60D4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  <w:lang w:val="pt-PT"/>
              </w:rPr>
            </w:pPr>
          </w:p>
          <w:p w:rsidR="00D12DCB" w:rsidRPr="008B60D4" w:rsidRDefault="008B60D4" w:rsidP="008B60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4. Los Estados Partes en el presente Pacto reconocen los beneficios</w:t>
            </w:r>
            <w:r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que derivan del fomento y desarrollo de la cooperación y de las relaciones</w:t>
            </w:r>
            <w:r>
              <w:rPr>
                <w:rFonts w:ascii="Arial" w:hAnsi="Arial" w:cs="Arial"/>
                <w:sz w:val="32"/>
                <w:szCs w:val="32"/>
                <w:lang w:val="pt-PT"/>
              </w:rPr>
              <w:t xml:space="preserve"> </w:t>
            </w:r>
            <w:r w:rsidRPr="008B60D4">
              <w:rPr>
                <w:rFonts w:ascii="Arial" w:hAnsi="Arial" w:cs="Arial"/>
                <w:sz w:val="32"/>
                <w:szCs w:val="32"/>
                <w:lang w:val="pt-PT"/>
              </w:rPr>
              <w:t>internacionales en cuestiones científicas y culturales.</w:t>
            </w:r>
            <w:bookmarkStart w:id="4" w:name="part4"/>
            <w:bookmarkEnd w:id="4"/>
          </w:p>
        </w:tc>
      </w:tr>
      <w:tr w:rsidR="009C7819" w:rsidRPr="008B60D4" w:rsidTr="008B60D4">
        <w:trPr>
          <w:gridBefore w:val="1"/>
          <w:gridAfter w:val="1"/>
          <w:wBefore w:w="48" w:type="pct"/>
          <w:wAfter w:w="1428" w:type="pct"/>
          <w:tblCellSpacing w:w="0" w:type="dxa"/>
        </w:trPr>
        <w:tc>
          <w:tcPr>
            <w:tcW w:w="8" w:type="pct"/>
            <w:vAlign w:val="center"/>
            <w:hideMark/>
          </w:tcPr>
          <w:p w:rsidR="009C7819" w:rsidRPr="008B60D4" w:rsidRDefault="009C7819" w:rsidP="009A1E98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</w:p>
        </w:tc>
        <w:tc>
          <w:tcPr>
            <w:tcW w:w="3516" w:type="pct"/>
            <w:gridSpan w:val="2"/>
            <w:vAlign w:val="center"/>
            <w:hideMark/>
          </w:tcPr>
          <w:p w:rsidR="009C7819" w:rsidRPr="008B60D4" w:rsidRDefault="009C7819" w:rsidP="009A1E98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</w:p>
        </w:tc>
      </w:tr>
      <w:tr w:rsidR="009C7819" w:rsidRPr="008B60D4" w:rsidTr="008B60D4">
        <w:trPr>
          <w:gridBefore w:val="1"/>
          <w:gridAfter w:val="2"/>
          <w:wBefore w:w="48" w:type="pct"/>
          <w:wAfter w:w="4833" w:type="pct"/>
          <w:tblCellSpacing w:w="0" w:type="dxa"/>
        </w:trPr>
        <w:tc>
          <w:tcPr>
            <w:tcW w:w="119" w:type="pct"/>
            <w:gridSpan w:val="2"/>
            <w:hideMark/>
          </w:tcPr>
          <w:p w:rsidR="009C7819" w:rsidRPr="008B60D4" w:rsidRDefault="009C7819" w:rsidP="009A1E98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val="pt-PT"/>
              </w:rPr>
            </w:pPr>
          </w:p>
        </w:tc>
      </w:tr>
    </w:tbl>
    <w:p w:rsidR="00F00101" w:rsidRPr="008B60D4" w:rsidRDefault="00F00101" w:rsidP="008B60D4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bookmarkStart w:id="5" w:name="part2"/>
      <w:bookmarkStart w:id="6" w:name="art5"/>
      <w:bookmarkStart w:id="7" w:name="part3"/>
      <w:bookmarkStart w:id="8" w:name="art8"/>
      <w:bookmarkEnd w:id="5"/>
      <w:bookmarkEnd w:id="6"/>
      <w:bookmarkEnd w:id="7"/>
      <w:bookmarkEnd w:id="8"/>
    </w:p>
    <w:sectPr w:rsidR="00F00101" w:rsidRPr="008B60D4" w:rsidSect="005D5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0D4D"/>
    <w:multiLevelType w:val="hybridMultilevel"/>
    <w:tmpl w:val="684A645E"/>
    <w:lvl w:ilvl="0" w:tplc="08420F54">
      <w:start w:val="1"/>
      <w:numFmt w:val="decimal"/>
      <w:lvlText w:val="%1."/>
      <w:lvlJc w:val="left"/>
      <w:pPr>
        <w:ind w:left="780" w:hanging="420"/>
      </w:pPr>
      <w:rPr>
        <w:rFonts w:eastAsia="Times New Roman" w:hint="default"/>
        <w:sz w:val="4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EE"/>
    <w:rsid w:val="000628F2"/>
    <w:rsid w:val="000A0D9D"/>
    <w:rsid w:val="001B4848"/>
    <w:rsid w:val="001F21DE"/>
    <w:rsid w:val="00260822"/>
    <w:rsid w:val="00277F84"/>
    <w:rsid w:val="002F1DB8"/>
    <w:rsid w:val="003933F2"/>
    <w:rsid w:val="003D42EE"/>
    <w:rsid w:val="004520F3"/>
    <w:rsid w:val="004663AD"/>
    <w:rsid w:val="004E3F4A"/>
    <w:rsid w:val="005407A0"/>
    <w:rsid w:val="00556EC6"/>
    <w:rsid w:val="005D5455"/>
    <w:rsid w:val="005E2C61"/>
    <w:rsid w:val="006324C2"/>
    <w:rsid w:val="00786CF9"/>
    <w:rsid w:val="007B04CB"/>
    <w:rsid w:val="00842174"/>
    <w:rsid w:val="008B5091"/>
    <w:rsid w:val="008B60D4"/>
    <w:rsid w:val="00926A8F"/>
    <w:rsid w:val="009A1E98"/>
    <w:rsid w:val="009C7819"/>
    <w:rsid w:val="009D7664"/>
    <w:rsid w:val="009E6EEF"/>
    <w:rsid w:val="00A621CB"/>
    <w:rsid w:val="00A8548A"/>
    <w:rsid w:val="00B43D96"/>
    <w:rsid w:val="00B664B6"/>
    <w:rsid w:val="00BC7DC9"/>
    <w:rsid w:val="00C870EE"/>
    <w:rsid w:val="00D12DCB"/>
    <w:rsid w:val="00D42586"/>
    <w:rsid w:val="00DC4799"/>
    <w:rsid w:val="00E15BC4"/>
    <w:rsid w:val="00E302C6"/>
    <w:rsid w:val="00EB7F82"/>
    <w:rsid w:val="00F00101"/>
    <w:rsid w:val="00FA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70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70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87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ew">
    <w:name w:val="preview"/>
    <w:basedOn w:val="Normal"/>
    <w:rsid w:val="00C87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A1E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E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6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70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70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87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ew">
    <w:name w:val="preview"/>
    <w:basedOn w:val="Normal"/>
    <w:rsid w:val="00C87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A1E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E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6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4D23D-A02A-4648-8BDA-8A92E529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pnud</Company>
  <LinksUpToDate>false</LinksUpToDate>
  <CharactersWithSpaces>11822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isabelle.tschan</dc:creator>
  <cp:lastModifiedBy>Adriana Jacinto</cp:lastModifiedBy>
  <cp:revision>21</cp:revision>
  <dcterms:created xsi:type="dcterms:W3CDTF">2011-03-18T11:19:00Z</dcterms:created>
  <dcterms:modified xsi:type="dcterms:W3CDTF">2011-06-24T10:29:00Z</dcterms:modified>
</cp:coreProperties>
</file>